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44C2B76A"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8C0894">
        <w:rPr>
          <w:rFonts w:asciiTheme="minorHAnsi" w:hAnsiTheme="minorHAnsi" w:cstheme="minorHAnsi"/>
          <w:bCs/>
          <w:color w:val="auto"/>
        </w:rPr>
        <w:t>Life Cyc</w:t>
      </w:r>
      <w:r w:rsidR="00BA345F">
        <w:rPr>
          <w:rFonts w:asciiTheme="minorHAnsi" w:hAnsiTheme="minorHAnsi" w:cstheme="minorHAnsi"/>
          <w:bCs/>
          <w:color w:val="auto"/>
        </w:rPr>
        <w:t>le Assessment Database and Software</w:t>
      </w:r>
      <w:r w:rsidR="004147E6" w:rsidRPr="009C589C">
        <w:rPr>
          <w:rFonts w:asciiTheme="minorHAnsi" w:hAnsiTheme="minorHAnsi" w:cstheme="minorHAnsi"/>
          <w:bCs/>
          <w:color w:val="auto"/>
        </w:rPr>
        <w:fldChar w:fldCharType="end"/>
      </w:r>
      <w:bookmarkEnd w:id="0"/>
    </w:p>
    <w:p w14:paraId="2704E99C" w14:textId="1FAE3894" w:rsidR="00BE1472" w:rsidRPr="00252ADE" w:rsidRDefault="00031509" w:rsidP="0025354D">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E30C3E">
        <w:rPr>
          <w:rFonts w:asciiTheme="minorHAnsi" w:hAnsiTheme="minorHAnsi" w:cstheme="minorHAnsi"/>
          <w:bCs/>
          <w:color w:val="auto"/>
          <w:sz w:val="22"/>
          <w:szCs w:val="22"/>
        </w:rPr>
        <w:t xml:space="preserve">We are requesting money to purchase an indefinite </w:t>
      </w:r>
      <w:r w:rsidR="00B744F6">
        <w:rPr>
          <w:rFonts w:asciiTheme="minorHAnsi" w:hAnsiTheme="minorHAnsi" w:cstheme="minorHAnsi"/>
          <w:bCs/>
          <w:color w:val="auto"/>
          <w:sz w:val="22"/>
          <w:szCs w:val="22"/>
        </w:rPr>
        <w:t xml:space="preserve">simultaneous rotating </w:t>
      </w:r>
      <w:r w:rsidR="00E30C3E">
        <w:rPr>
          <w:rFonts w:asciiTheme="minorHAnsi" w:hAnsiTheme="minorHAnsi" w:cstheme="minorHAnsi"/>
          <w:bCs/>
          <w:color w:val="auto"/>
          <w:sz w:val="22"/>
          <w:szCs w:val="22"/>
        </w:rPr>
        <w:t xml:space="preserve">40-seat licence that will provide </w:t>
      </w:r>
      <w:r w:rsidR="00B744F6">
        <w:rPr>
          <w:rFonts w:asciiTheme="minorHAnsi" w:hAnsiTheme="minorHAnsi" w:cstheme="minorHAnsi"/>
          <w:bCs/>
          <w:color w:val="auto"/>
          <w:sz w:val="22"/>
          <w:szCs w:val="22"/>
        </w:rPr>
        <w:t xml:space="preserve">access to SimaPro LCA software and the Ecoinvent database for WWU Faculty and Students. </w:t>
      </w:r>
      <w:r w:rsidR="001113B7" w:rsidRPr="001113B7">
        <w:rPr>
          <w:rFonts w:asciiTheme="minorHAnsi" w:hAnsiTheme="minorHAnsi" w:cstheme="minorHAnsi"/>
          <w:bCs/>
          <w:color w:val="auto"/>
          <w:sz w:val="22"/>
          <w:szCs w:val="22"/>
        </w:rPr>
        <w:t>Life Cycle Assement calculates the energy requirements, green house gas emissions and other sources of harm to human welfare and the environment</w:t>
      </w:r>
      <w:r w:rsidR="001113B7">
        <w:rPr>
          <w:rFonts w:asciiTheme="minorHAnsi" w:hAnsiTheme="minorHAnsi" w:cstheme="minorHAnsi"/>
          <w:bCs/>
          <w:color w:val="auto"/>
          <w:sz w:val="22"/>
          <w:szCs w:val="22"/>
        </w:rPr>
        <w:t xml:space="preserve"> associated with economic </w:t>
      </w:r>
      <w:r w:rsidR="00963856">
        <w:rPr>
          <w:rFonts w:asciiTheme="minorHAnsi" w:hAnsiTheme="minorHAnsi" w:cstheme="minorHAnsi"/>
          <w:bCs/>
          <w:color w:val="auto"/>
          <w:sz w:val="22"/>
          <w:szCs w:val="22"/>
        </w:rPr>
        <w:t>goods and services</w:t>
      </w:r>
      <w:r w:rsidR="001113B7" w:rsidRPr="001113B7">
        <w:rPr>
          <w:rFonts w:asciiTheme="minorHAnsi" w:hAnsiTheme="minorHAnsi" w:cstheme="minorHAnsi"/>
          <w:bCs/>
          <w:color w:val="auto"/>
          <w:sz w:val="22"/>
          <w:szCs w:val="22"/>
        </w:rPr>
        <w:t>. It relies on ‘big’ datasets that incorporate material flows throughout the economy. For example, even a simple paper clip requires myriad raw resources and energy expenditures for its creation. Having this data at Western with the software to analyze it will allow ESCI/ENRG 466 Life Cycle Assessment students to create professional grade projects in cooperation with local businesses. The software will also be used extensively by ENRG, ESCI, CHEM professors and their graduate students for scholarship.</w:t>
      </w:r>
      <w:r w:rsidR="001F6025">
        <w:rPr>
          <w:rFonts w:asciiTheme="minorHAnsi" w:hAnsiTheme="minorHAnsi" w:cstheme="minorHAnsi"/>
          <w:bCs/>
          <w:color w:val="auto"/>
          <w:sz w:val="22"/>
          <w:szCs w:val="22"/>
        </w:rPr>
        <w:t xml:space="preserve"> Three initial projects involving students will conside</w:t>
      </w:r>
      <w:r w:rsidR="00AC5366">
        <w:rPr>
          <w:rFonts w:asciiTheme="minorHAnsi" w:hAnsiTheme="minorHAnsi" w:cstheme="minorHAnsi"/>
          <w:bCs/>
          <w:color w:val="auto"/>
          <w:sz w:val="22"/>
          <w:szCs w:val="22"/>
        </w:rPr>
        <w:t>r</w:t>
      </w:r>
      <w:r w:rsidR="001F6025">
        <w:rPr>
          <w:rFonts w:asciiTheme="minorHAnsi" w:hAnsiTheme="minorHAnsi" w:cstheme="minorHAnsi"/>
          <w:bCs/>
          <w:color w:val="auto"/>
          <w:sz w:val="22"/>
          <w:szCs w:val="22"/>
        </w:rPr>
        <w:t xml:space="preserve"> electric vehicles, home insulation, and agriculture. It will become the conerstone of the ESCI/ENRG 466 Life Cycle course.</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36C1C2FF"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53543">
        <w:rPr>
          <w:rFonts w:cstheme="minorHAnsi"/>
          <w:bCs/>
        </w:rPr>
        <w:t>Charles Barnhart, PhD</w:t>
      </w:r>
      <w:r w:rsidR="00065F87" w:rsidRPr="009C589C">
        <w:rPr>
          <w:rFonts w:cstheme="minorHAnsi"/>
          <w:bCs/>
        </w:rPr>
        <w:fldChar w:fldCharType="end"/>
      </w:r>
    </w:p>
    <w:p w14:paraId="7A25C68D" w14:textId="15AD3EF3"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53543">
        <w:rPr>
          <w:rFonts w:cstheme="minorHAnsi"/>
          <w:bCs/>
        </w:rPr>
        <w:t>barnhac2@wwu.edu</w:t>
      </w:r>
      <w:r w:rsidR="00065F87" w:rsidRPr="009C589C">
        <w:rPr>
          <w:rFonts w:cstheme="minorHAnsi"/>
          <w:bCs/>
        </w:rPr>
        <w:fldChar w:fldCharType="end"/>
      </w:r>
    </w:p>
    <w:p w14:paraId="1CDD1BED" w14:textId="67AF0596"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14AEE">
        <w:rPr>
          <w:rFonts w:cstheme="minorHAnsi"/>
          <w:bCs/>
        </w:rPr>
        <w:t>415-939</w:t>
      </w:r>
      <w:r w:rsidR="005129A6">
        <w:rPr>
          <w:rFonts w:cstheme="minorHAnsi"/>
          <w:bCs/>
        </w:rPr>
        <w:t>-</w:t>
      </w:r>
      <w:r w:rsidR="00214AEE">
        <w:rPr>
          <w:rFonts w:cstheme="minorHAnsi"/>
          <w:bCs/>
        </w:rPr>
        <w:t>0632</w:t>
      </w:r>
      <w:r w:rsidR="00065F87" w:rsidRPr="009C589C">
        <w:rPr>
          <w:rFonts w:cstheme="minorHAnsi"/>
          <w:bCs/>
        </w:rPr>
        <w:fldChar w:fldCharType="end"/>
      </w:r>
    </w:p>
    <w:p w14:paraId="17834A32" w14:textId="7B8C0B88"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886894">
        <w:rPr>
          <w:rFonts w:cstheme="minorHAnsi"/>
          <w:bCs/>
        </w:rPr>
        <w:t xml:space="preserve">Faculty, </w:t>
      </w:r>
      <w:r w:rsidR="00214AEE">
        <w:rPr>
          <w:rFonts w:cstheme="minorHAnsi"/>
          <w:bCs/>
        </w:rPr>
        <w:t>Institute for Energy Studies, ESCI</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337A367F"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14AEE">
        <w:rPr>
          <w:rFonts w:cstheme="minorHAnsi"/>
          <w:bCs/>
        </w:rPr>
        <w:t>Darrin Magee, PhD</w:t>
      </w:r>
      <w:r w:rsidR="00065F87" w:rsidRPr="009C589C">
        <w:rPr>
          <w:rFonts w:cstheme="minorHAnsi"/>
          <w:bCs/>
        </w:rPr>
        <w:fldChar w:fldCharType="end"/>
      </w:r>
    </w:p>
    <w:p w14:paraId="644F84D3" w14:textId="03ED794F"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14AEE">
        <w:rPr>
          <w:rFonts w:cstheme="minorHAnsi"/>
          <w:bCs/>
        </w:rPr>
        <w:t>mageed@wwu.edu</w:t>
      </w:r>
      <w:r w:rsidR="00065F87" w:rsidRPr="009C589C">
        <w:rPr>
          <w:rFonts w:cstheme="minorHAnsi"/>
          <w:bCs/>
        </w:rPr>
        <w:fldChar w:fldCharType="end"/>
      </w:r>
    </w:p>
    <w:p w14:paraId="59A7824B" w14:textId="5A82F068"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0A3E69D1" w14:textId="3E59D8D5"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14AEE">
        <w:rPr>
          <w:rFonts w:cstheme="minorHAnsi"/>
          <w:bCs/>
        </w:rPr>
        <w:t>D</w:t>
      </w:r>
      <w:r w:rsidR="00886894">
        <w:rPr>
          <w:rFonts w:cstheme="minorHAnsi"/>
          <w:bCs/>
        </w:rPr>
        <w:t>irector, Institute for Energy Studies</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lastRenderedPageBreak/>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62AAEE46" w14:textId="30E2D069"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F6938">
        <w:rPr>
          <w:rFonts w:cstheme="minorHAnsi"/>
          <w:bCs/>
          <w:noProof/>
        </w:rPr>
        <w:t>Life Cycle Assessment</w:t>
      </w:r>
      <w:r w:rsidR="00F3148C">
        <w:rPr>
          <w:rFonts w:cstheme="minorHAnsi"/>
          <w:bCs/>
          <w:noProof/>
        </w:rPr>
        <w:t>, with international standards in place (ISO 1404</w:t>
      </w:r>
      <w:r w:rsidR="00C23779">
        <w:rPr>
          <w:rFonts w:cstheme="minorHAnsi"/>
          <w:bCs/>
          <w:noProof/>
        </w:rPr>
        <w:t>0</w:t>
      </w:r>
      <w:r w:rsidR="00F3148C">
        <w:rPr>
          <w:rFonts w:cstheme="minorHAnsi"/>
          <w:bCs/>
          <w:noProof/>
        </w:rPr>
        <w:t>)</w:t>
      </w:r>
      <w:r w:rsidR="000F6938">
        <w:rPr>
          <w:rFonts w:cstheme="minorHAnsi"/>
          <w:bCs/>
          <w:noProof/>
        </w:rPr>
        <w:t xml:space="preserve"> has become well</w:t>
      </w:r>
      <w:r w:rsidR="00F3148C">
        <w:rPr>
          <w:rFonts w:cstheme="minorHAnsi"/>
          <w:bCs/>
          <w:noProof/>
        </w:rPr>
        <w:t>-</w:t>
      </w:r>
      <w:r w:rsidR="000F6938">
        <w:rPr>
          <w:rFonts w:cstheme="minorHAnsi"/>
          <w:bCs/>
          <w:noProof/>
        </w:rPr>
        <w:t>estab</w:t>
      </w:r>
      <w:r w:rsidR="00132E4C">
        <w:rPr>
          <w:rFonts w:cstheme="minorHAnsi"/>
          <w:bCs/>
          <w:noProof/>
        </w:rPr>
        <w:t xml:space="preserve">lished in both academia and industry as way to quantify and identify </w:t>
      </w:r>
      <w:r w:rsidR="00032693">
        <w:rPr>
          <w:rFonts w:cstheme="minorHAnsi"/>
          <w:bCs/>
          <w:noProof/>
        </w:rPr>
        <w:t xml:space="preserve">materials and energy flows that yield products and services </w:t>
      </w:r>
      <w:r w:rsidR="000C4943">
        <w:rPr>
          <w:rFonts w:cstheme="minorHAnsi"/>
          <w:bCs/>
          <w:noProof/>
        </w:rPr>
        <w:t xml:space="preserve">with lower environmental harm, greenhouse gas emissions and lower monetary cost. </w:t>
      </w:r>
      <w:r w:rsidR="00F3148C">
        <w:rPr>
          <w:rFonts w:cstheme="minorHAnsi"/>
          <w:bCs/>
          <w:noProof/>
        </w:rPr>
        <w:t>Having access</w:t>
      </w:r>
      <w:r w:rsidR="00C23779">
        <w:rPr>
          <w:rFonts w:cstheme="minorHAnsi"/>
          <w:bCs/>
          <w:noProof/>
        </w:rPr>
        <w:t xml:space="preserve"> to these data will allow students to bec</w:t>
      </w:r>
      <w:r w:rsidR="00550DDA">
        <w:rPr>
          <w:rFonts w:cstheme="minorHAnsi"/>
          <w:bCs/>
          <w:noProof/>
        </w:rPr>
        <w:t>ome proficient in these techniques</w:t>
      </w:r>
      <w:r w:rsidR="00E2296D">
        <w:rPr>
          <w:rFonts w:cstheme="minorHAnsi"/>
          <w:bCs/>
          <w:noProof/>
        </w:rPr>
        <w:t>, broadening possibilities for research and consultation.</w:t>
      </w:r>
      <w:r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63CFA7B6"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B623E">
        <w:rPr>
          <w:rFonts w:cstheme="minorHAnsi"/>
          <w:bCs/>
          <w:noProof/>
        </w:rPr>
        <w:t>This software would be available to all students, faculty and staff at WWU. The software allows for 40 simulataneous use</w:t>
      </w:r>
      <w:r w:rsidR="008F61E9">
        <w:rPr>
          <w:rFonts w:cstheme="minorHAnsi"/>
          <w:bCs/>
          <w:noProof/>
        </w:rPr>
        <w:t>rs and unlimited non-simultaneous users. Data and work can be saved and resumed.</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7A07E277" w14:textId="6A17E812"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835E1">
        <w:rPr>
          <w:rFonts w:cstheme="minorHAnsi"/>
          <w:bCs/>
          <w:noProof/>
        </w:rPr>
        <w:t xml:space="preserve">This software at database would become the conorstone of ESCI/ENRG 466/566 life cycle assessment. </w:t>
      </w:r>
      <w:r w:rsidR="00E23321">
        <w:rPr>
          <w:rFonts w:cstheme="minorHAnsi"/>
          <w:bCs/>
          <w:noProof/>
        </w:rPr>
        <w:t>Students will become proficient in the software and will conduct research projects for local products and services</w:t>
      </w:r>
      <w:r w:rsidR="00CC6041">
        <w:rPr>
          <w:rFonts w:cstheme="minorHAnsi"/>
          <w:bCs/>
          <w:noProof/>
        </w:rPr>
        <w:t xml:space="preserve"> by conducting LCAs for WWU and local businesses. It will also be used extensively in E</w:t>
      </w:r>
      <w:r w:rsidR="00CB1616">
        <w:rPr>
          <w:rFonts w:cstheme="minorHAnsi"/>
          <w:bCs/>
          <w:noProof/>
        </w:rPr>
        <w:t xml:space="preserve">SCI/ENRG 482 Greenhouse Gas Mitigation. </w:t>
      </w:r>
      <w:r w:rsidR="00315166">
        <w:rPr>
          <w:rFonts w:cstheme="minorHAnsi"/>
          <w:bCs/>
          <w:noProof/>
        </w:rPr>
        <w:t>Graduate Students in ENRG, ESCI, CHEM and many other programs would likely find th</w:t>
      </w:r>
      <w:r w:rsidR="002720BF">
        <w:rPr>
          <w:rFonts w:cstheme="minorHAnsi"/>
          <w:bCs/>
          <w:noProof/>
        </w:rPr>
        <w:t>is software complementary to their research.</w:t>
      </w:r>
      <w:r w:rsidRPr="009C589C">
        <w:rPr>
          <w:rFonts w:cstheme="minorHAnsi"/>
          <w:bCs/>
        </w:rPr>
        <w:fldChar w:fldCharType="end"/>
      </w:r>
    </w:p>
    <w:p w14:paraId="6FA03E39" w14:textId="09C51899" w:rsidR="007B54CE" w:rsidRPr="00965DA2" w:rsidRDefault="002A649A" w:rsidP="00CA3166">
      <w:pPr>
        <w:pStyle w:val="ListParagraph"/>
        <w:numPr>
          <w:ilvl w:val="0"/>
          <w:numId w:val="12"/>
        </w:numPr>
        <w:spacing w:after="120"/>
        <w:ind w:left="360"/>
        <w:contextualSpacing w:val="0"/>
        <w:rPr>
          <w:rFonts w:cstheme="minorHAnsi"/>
          <w:bCs/>
        </w:rPr>
      </w:pPr>
      <w:r>
        <w:lastRenderedPageBreak/>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2720BF">
        <w:rPr>
          <w:rFonts w:cstheme="minorHAnsi"/>
          <w:bCs/>
          <w:noProof/>
        </w:rPr>
        <w:t>YES</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06303B96"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40571">
        <w:rPr>
          <w:rFonts w:cstheme="minorHAnsi"/>
          <w:bCs/>
          <w:noProof/>
        </w:rPr>
        <w:t xml:space="preserve">Yes, the Institute for Energy Studies </w:t>
      </w:r>
      <w:r w:rsidR="009A3E47">
        <w:rPr>
          <w:rFonts w:cstheme="minorHAnsi"/>
          <w:bCs/>
          <w:noProof/>
        </w:rPr>
        <w:t xml:space="preserve">is cross-displinary and houses professors in many departments across campus. Initially the software would be used by the ESCI and the ENVS departments. I can readily assume </w:t>
      </w:r>
      <w:r w:rsidR="003837E7">
        <w:rPr>
          <w:rFonts w:cstheme="minorHAnsi"/>
          <w:bCs/>
          <w:noProof/>
        </w:rPr>
        <w:t xml:space="preserve">ENRG 430 </w:t>
      </w:r>
      <w:r w:rsidR="009769CC">
        <w:rPr>
          <w:rFonts w:cstheme="minorHAnsi"/>
          <w:bCs/>
          <w:noProof/>
        </w:rPr>
        <w:t>- Materials and Waste, ENRG 464 - Sustainable Building Design</w:t>
      </w:r>
      <w:r w:rsidR="00F40B9F">
        <w:rPr>
          <w:rFonts w:cstheme="minorHAnsi"/>
          <w:bCs/>
          <w:noProof/>
        </w:rPr>
        <w:t xml:space="preserve"> and CHEM 381 - Biofuels</w:t>
      </w:r>
      <w:r w:rsidR="009A3E47">
        <w:rPr>
          <w:rFonts w:cstheme="minorHAnsi"/>
          <w:bCs/>
          <w:noProof/>
        </w:rPr>
        <w:t xml:space="preserve"> would find interest in using LCA in their research and classes</w:t>
      </w:r>
      <w:r w:rsidR="00CE28E2">
        <w:rPr>
          <w:rFonts w:cstheme="minorHAnsi"/>
          <w:bCs/>
          <w:noProof/>
        </w:rPr>
        <w:t>.</w:t>
      </w:r>
      <w:r w:rsidRPr="009C589C">
        <w:rPr>
          <w:rFonts w:cstheme="minorHAnsi"/>
          <w:bCs/>
        </w:rPr>
        <w:fldChar w:fldCharType="end"/>
      </w:r>
    </w:p>
    <w:p w14:paraId="34FA9349" w14:textId="2A2752E3"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943EBB">
        <w:rPr>
          <w:rFonts w:cstheme="minorHAnsi"/>
          <w:bCs/>
          <w:noProof/>
        </w:rPr>
        <w:t>No</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0531C06D"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943EBB">
        <w:rPr>
          <w:rFonts w:cstheme="minorHAnsi"/>
          <w:bCs/>
          <w:noProof/>
        </w:rPr>
        <w:t>N/A</w:t>
      </w:r>
      <w:r w:rsidRPr="009C589C">
        <w:rPr>
          <w:rFonts w:cstheme="minorHAnsi"/>
          <w:bCs/>
        </w:rPr>
        <w:fldChar w:fldCharType="end"/>
      </w:r>
    </w:p>
    <w:p w14:paraId="76F3E803" w14:textId="2067FBE9"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943EBB">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1A876EB8"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943EBB">
        <w:rPr>
          <w:rFonts w:cstheme="minorHAnsi"/>
          <w:bCs/>
          <w:noProof/>
        </w:rPr>
        <w:t>N/A</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1AB6BCAE" w14:textId="77777777" w:rsidR="006552E3" w:rsidRDefault="007B54CE" w:rsidP="001C795C">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552E3">
        <w:rPr>
          <w:rFonts w:cstheme="minorHAnsi"/>
          <w:bCs/>
        </w:rPr>
        <w:t>The Software will be used in two stacked (undergraduate/graduate) courses described below.</w:t>
      </w:r>
    </w:p>
    <w:p w14:paraId="13E1D654" w14:textId="1C126D0D" w:rsidR="007B54CE" w:rsidRPr="009C589C" w:rsidRDefault="00827A53" w:rsidP="001C795C">
      <w:pPr>
        <w:spacing w:after="240"/>
        <w:rPr>
          <w:rFonts w:cstheme="minorHAnsi"/>
          <w:bCs/>
        </w:rPr>
      </w:pPr>
      <w:r>
        <w:rPr>
          <w:rFonts w:cstheme="minorHAnsi"/>
          <w:bCs/>
        </w:rPr>
        <w:t xml:space="preserve">ENRG/ESCI 466 -- Life Cycle and Net Energy Analysis -- Offered Fall Quarters, this class has an enrollment cap of 40 students. Students will use </w:t>
      </w:r>
      <w:r w:rsidR="00BF006D">
        <w:rPr>
          <w:rFonts w:cstheme="minorHAnsi"/>
          <w:bCs/>
        </w:rPr>
        <w:t>the software at minimum 4 hours per week for 10 weeks (</w:t>
      </w:r>
      <w:r w:rsidR="00C77DD1">
        <w:rPr>
          <w:rFonts w:cstheme="minorHAnsi"/>
          <w:bCs/>
        </w:rPr>
        <w:t>40 hours). They will use the software to calucalate the energy required to and greenhouse gas</w:t>
      </w:r>
      <w:r w:rsidR="002E1AD1">
        <w:rPr>
          <w:rFonts w:cstheme="minorHAnsi"/>
          <w:bCs/>
        </w:rPr>
        <w:t>es emitted.</w:t>
      </w:r>
      <w:r w:rsidR="007B54CE"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proofErr w:type="gramStart"/>
      <w:r w:rsidR="00016556">
        <w:t>use</w:t>
      </w:r>
      <w:r w:rsidR="002D76E0">
        <w:t>,</w:t>
      </w:r>
      <w:r w:rsidR="00016556">
        <w:t xml:space="preserve"> if</w:t>
      </w:r>
      <w:proofErr w:type="gramEnd"/>
      <w:r w:rsidR="00C12FD3">
        <w:t xml:space="preserve"> your proposal were funded.</w:t>
      </w:r>
    </w:p>
    <w:p w14:paraId="1BAF93EC" w14:textId="0EA3C9A8"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60D7E">
        <w:rPr>
          <w:rFonts w:cstheme="minorHAnsi"/>
          <w:bCs/>
        </w:rPr>
        <w:t xml:space="preserve">This software and database will need to be 'seated' on machines that access a license file. I envision </w:t>
      </w:r>
      <w:r w:rsidR="00D327C0">
        <w:rPr>
          <w:rFonts w:cstheme="minorHAnsi"/>
          <w:bCs/>
        </w:rPr>
        <w:t xml:space="preserve">5 seats in the Energy Lab (ES-310) aka 'The Joule Box'. I envision the remaining 35 seats to facilitate classes that will use this software to be 'seated' in a campus computer laboratory. The </w:t>
      </w:r>
      <w:r w:rsidR="00217CFE">
        <w:rPr>
          <w:rFonts w:cstheme="minorHAnsi"/>
          <w:bCs/>
          <w:noProof/>
        </w:rPr>
        <w:t>S</w:t>
      </w:r>
      <w:r w:rsidR="008D587F">
        <w:rPr>
          <w:rFonts w:cstheme="minorHAnsi"/>
          <w:bCs/>
          <w:noProof/>
        </w:rPr>
        <w:t>AL (Spatial Analysis Lab)</w:t>
      </w:r>
      <w:r w:rsidR="00D327C0">
        <w:rPr>
          <w:rFonts w:cstheme="minorHAnsi"/>
          <w:bCs/>
          <w:noProof/>
        </w:rPr>
        <w:t xml:space="preserve"> would make a good fit but that is a highly booked room.</w:t>
      </w:r>
      <w:r w:rsidR="006C48A3">
        <w:rPr>
          <w:rFonts w:cstheme="minorHAnsi"/>
          <w:bCs/>
          <w:noProof/>
        </w:rPr>
        <w:t xml:space="preserve"> I have begun </w:t>
      </w:r>
      <w:r w:rsidR="00247DF9">
        <w:rPr>
          <w:rFonts w:cstheme="minorHAnsi"/>
          <w:bCs/>
          <w:noProof/>
        </w:rPr>
        <w:t xml:space="preserve">constructive </w:t>
      </w:r>
      <w:r w:rsidR="006C48A3">
        <w:rPr>
          <w:rFonts w:cstheme="minorHAnsi"/>
          <w:bCs/>
          <w:noProof/>
        </w:rPr>
        <w:t xml:space="preserve">communication with </w:t>
      </w:r>
      <w:r w:rsidR="00CD1742">
        <w:rPr>
          <w:rFonts w:cstheme="minorHAnsi"/>
          <w:bCs/>
          <w:noProof/>
        </w:rPr>
        <w:t xml:space="preserve">CENV </w:t>
      </w:r>
      <w:r w:rsidR="006C48A3">
        <w:rPr>
          <w:rFonts w:cstheme="minorHAnsi"/>
          <w:bCs/>
          <w:noProof/>
        </w:rPr>
        <w:t>Dean</w:t>
      </w:r>
      <w:r w:rsidR="00CD1742">
        <w:rPr>
          <w:rFonts w:cstheme="minorHAnsi"/>
          <w:bCs/>
          <w:noProof/>
        </w:rPr>
        <w:t>,</w:t>
      </w:r>
      <w:r w:rsidR="006C48A3">
        <w:rPr>
          <w:rFonts w:cstheme="minorHAnsi"/>
          <w:bCs/>
          <w:noProof/>
        </w:rPr>
        <w:t xml:space="preserve"> Teena Ga</w:t>
      </w:r>
      <w:r w:rsidR="00A64CB9">
        <w:rPr>
          <w:rFonts w:cstheme="minorHAnsi"/>
          <w:bCs/>
          <w:noProof/>
        </w:rPr>
        <w:t>brielson</w:t>
      </w:r>
      <w:r w:rsidR="00CD1742">
        <w:rPr>
          <w:rFonts w:cstheme="minorHAnsi"/>
          <w:bCs/>
          <w:noProof/>
        </w:rPr>
        <w:t>,</w:t>
      </w:r>
      <w:r w:rsidR="00247DF9">
        <w:rPr>
          <w:rFonts w:cstheme="minorHAnsi"/>
          <w:bCs/>
          <w:noProof/>
        </w:rPr>
        <w:t xml:space="preserve"> regarding CENV lab access.</w:t>
      </w:r>
      <w:r w:rsidR="00D327C0">
        <w:rPr>
          <w:rFonts w:cstheme="minorHAnsi"/>
          <w:bCs/>
          <w:noProof/>
        </w:rPr>
        <w:t xml:space="preserve"> </w:t>
      </w:r>
      <w:r w:rsidR="008D587F">
        <w:rPr>
          <w:rFonts w:cstheme="minorHAnsi"/>
          <w:bCs/>
          <w:noProof/>
        </w:rPr>
        <w:t>General Computing Labs</w:t>
      </w:r>
      <w:r w:rsidR="00D327C0">
        <w:rPr>
          <w:rFonts w:cstheme="minorHAnsi"/>
          <w:bCs/>
          <w:noProof/>
        </w:rPr>
        <w:t xml:space="preserve"> such as </w:t>
      </w:r>
      <w:r w:rsidR="00035AA9">
        <w:rPr>
          <w:rFonts w:cstheme="minorHAnsi"/>
          <w:bCs/>
          <w:noProof/>
        </w:rPr>
        <w:t>HH233 with 40 seats would</w:t>
      </w:r>
      <w:r w:rsidR="00247DF9">
        <w:rPr>
          <w:rFonts w:cstheme="minorHAnsi"/>
          <w:bCs/>
          <w:noProof/>
        </w:rPr>
        <w:t xml:space="preserve"> also</w:t>
      </w:r>
      <w:r w:rsidR="00035AA9">
        <w:rPr>
          <w:rFonts w:cstheme="minorHAnsi"/>
          <w:bCs/>
          <w:noProof/>
        </w:rPr>
        <w:t xml:space="preserve"> be a good fit. Many options exist throughout campus.</w:t>
      </w:r>
      <w:r w:rsidRPr="009C589C">
        <w:rPr>
          <w:rFonts w:cstheme="minorHAnsi"/>
          <w:bCs/>
        </w:rPr>
        <w:fldChar w:fldCharType="end"/>
      </w:r>
    </w:p>
    <w:p w14:paraId="0F1B0366" w14:textId="6D500AF6" w:rsidR="00A14A6B" w:rsidRPr="00EC4303" w:rsidRDefault="00C12FD3" w:rsidP="008907EB">
      <w:pPr>
        <w:pStyle w:val="ListParagraph"/>
        <w:numPr>
          <w:ilvl w:val="0"/>
          <w:numId w:val="17"/>
        </w:numPr>
        <w:spacing w:after="120"/>
        <w:ind w:left="360"/>
        <w:contextualSpacing w:val="0"/>
        <w:rPr>
          <w:rFonts w:cstheme="minorHAnsi"/>
        </w:rPr>
      </w:pPr>
      <w:r>
        <w:lastRenderedPageBreak/>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864537">
        <w:rPr>
          <w:rFonts w:cstheme="minorHAnsi"/>
          <w:bCs/>
          <w:noProof/>
        </w:rPr>
        <w:t>No</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7D34CAA8"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E4364">
        <w:rPr>
          <w:rFonts w:cstheme="minorHAnsi"/>
          <w:bCs/>
          <w:noProof/>
        </w:rPr>
        <w:t>N/A</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56A455C3"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864537">
        <w:rPr>
          <w:rFonts w:cstheme="minorHAnsi"/>
          <w:bCs/>
          <w:noProof/>
        </w:rPr>
        <w:t>N/A</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6A13E8A7"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64537">
        <w:rPr>
          <w:rFonts w:cstheme="minorHAnsi"/>
          <w:bCs/>
          <w:noProof/>
        </w:rPr>
        <w:t>N/A</w:t>
      </w:r>
      <w:r w:rsidRPr="009C589C">
        <w:rPr>
          <w:rFonts w:cstheme="minorHAnsi"/>
          <w:bCs/>
        </w:rPr>
        <w:fldChar w:fldCharType="end"/>
      </w:r>
    </w:p>
    <w:p w14:paraId="2A97DA5D" w14:textId="001E5A3C"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864537">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2B53029C" w14:textId="1DBAEC3B" w:rsidR="00A14A6B" w:rsidRPr="009C589C" w:rsidRDefault="00A14A6B"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91DA7">
        <w:rPr>
          <w:rFonts w:cstheme="minorHAnsi"/>
          <w:bCs/>
          <w:noProof/>
        </w:rPr>
        <w:t xml:space="preserve">The software would simply be executable on the machines with access to </w:t>
      </w:r>
      <w:r w:rsidR="00865B26">
        <w:rPr>
          <w:rFonts w:cstheme="minorHAnsi"/>
          <w:bCs/>
          <w:noProof/>
        </w:rPr>
        <w:t xml:space="preserve">the license file. Software will be publisized </w:t>
      </w:r>
      <w:r w:rsidR="001B04BF">
        <w:rPr>
          <w:rFonts w:cstheme="minorHAnsi"/>
          <w:bCs/>
          <w:noProof/>
        </w:rPr>
        <w:t>by CENV and IES as well as the Energy Tool Lending Library.</w:t>
      </w:r>
      <w:r w:rsidRPr="009C589C">
        <w:rPr>
          <w:rFonts w:cstheme="minorHAnsi"/>
          <w:bCs/>
        </w:rPr>
        <w:fldChar w:fldCharType="end"/>
      </w:r>
    </w:p>
    <w:p w14:paraId="612A357E" w14:textId="25EF4DFE"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1B04BF">
        <w:rPr>
          <w:rFonts w:cstheme="minorHAnsi"/>
          <w:bCs/>
          <w:noProof/>
        </w:rPr>
        <w:t>No</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39CEBA28"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1B04BF">
        <w:rPr>
          <w:rFonts w:cstheme="minorHAnsi"/>
          <w:bCs/>
          <w:noProof/>
        </w:rPr>
        <w:t>N/A</w:t>
      </w:r>
      <w:r w:rsidRPr="0071148D">
        <w:rPr>
          <w:rFonts w:cstheme="minorHAnsi"/>
          <w:bCs/>
        </w:rPr>
        <w:fldChar w:fldCharType="end"/>
      </w:r>
    </w:p>
    <w:p w14:paraId="1E526871" w14:textId="227B61DC"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EB4929">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73EF1C7C"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B4929">
        <w:rPr>
          <w:rFonts w:cstheme="minorHAnsi"/>
          <w:bCs/>
          <w:noProof/>
        </w:rPr>
        <w:t>N/A</w:t>
      </w:r>
      <w:r w:rsidRPr="009C589C">
        <w:rPr>
          <w:rFonts w:cstheme="minorHAnsi"/>
          <w:bCs/>
        </w:rPr>
        <w:fldChar w:fldCharType="end"/>
      </w:r>
    </w:p>
    <w:p w14:paraId="14630598" w14:textId="24F7B975"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EB4929">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5B7C02E1"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EB4929">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lastRenderedPageBreak/>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6A8CD0E9"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C26470">
        <w:t xml:space="preserve">As mentioned above, </w:t>
      </w:r>
      <w:r w:rsidR="00C26470" w:rsidRPr="00C26470">
        <w:t>This software and database will need to be 'seated' on machines that access a license file. I envision 5 seats in the Energy Lab (ES-310) aka 'The Joule Box'. I envision the remaining 35 seats to facilitate classes that will use this software to be 'seated' in a campus computer laboratory. The SAL (Spatial Analysis Lab) would make a good fit but that is a highly booked room. General Computing Labs such as HH233 with 40 seats would be a good fit. Many options exist throughout campus.</w:t>
      </w:r>
      <w:r w:rsidRPr="00206195">
        <w:fldChar w:fldCharType="end"/>
      </w:r>
    </w:p>
    <w:p w14:paraId="139E2187" w14:textId="628E8CD9"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C26470">
        <w:t>No</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47CC8FD6"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26470">
        <w:rPr>
          <w:rFonts w:cstheme="minorHAnsi"/>
          <w:bCs/>
          <w:noProof/>
        </w:rPr>
        <w:t>The 5 lab seats are assigned to ENRG. The SAL</w:t>
      </w:r>
      <w:r w:rsidR="006122CB">
        <w:rPr>
          <w:rFonts w:cstheme="minorHAnsi"/>
          <w:bCs/>
          <w:noProof/>
        </w:rPr>
        <w:t xml:space="preserve"> is assinged to CENV and general labs are operated by ATUS.</w:t>
      </w:r>
      <w:r w:rsidRPr="009C589C">
        <w:rPr>
          <w:rFonts w:cstheme="minorHAnsi"/>
          <w:bCs/>
        </w:rPr>
        <w:fldChar w:fldCharType="end"/>
      </w:r>
    </w:p>
    <w:p w14:paraId="5A3CFFF1" w14:textId="34A6D0E4"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6122CB">
        <w:t>No</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140923AE"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6122CB">
        <w:t>N/A</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 xml:space="preserve">The STF Committee will determine if this is necessary during proposal </w:t>
      </w:r>
      <w:proofErr w:type="gramStart"/>
      <w:r w:rsidR="00E62DA8">
        <w:t>review</w:t>
      </w:r>
      <w:r w:rsidR="007F6B35">
        <w:t>, and</w:t>
      </w:r>
      <w:proofErr w:type="gramEnd"/>
      <w:r w:rsidR="007F6B35">
        <w:t xml:space="preserve">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lastRenderedPageBreak/>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7B542DD8" w:rsidR="00E659CC" w:rsidRPr="00E659CC"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1B18CF">
        <w:rPr>
          <w:noProof/>
        </w:rPr>
        <w:t>N/A</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884F7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2B781232" w:rsidR="00E15E58" w:rsidRPr="000108A1" w:rsidRDefault="00A541CC" w:rsidP="00EC3936">
      <w:pPr>
        <w:spacing w:after="0"/>
        <w:ind w:left="360"/>
        <w:rPr>
          <w:sz w:val="2"/>
          <w:szCs w:val="2"/>
        </w:rPr>
      </w:pPr>
      <w:r>
        <w:rPr>
          <w:noProof/>
          <w:sz w:val="2"/>
          <w:szCs w:val="2"/>
        </w:rPr>
        <w:object w:dxaOrig="8510" w:dyaOrig="1059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75pt;height:530.3pt" o:ole="">
            <v:imagedata r:id="rId18" o:title=""/>
          </v:shape>
          <o:OLEObject Type="Embed" ProgID="Excel.Sheet.12" ShapeID="_x0000_i1025" DrawAspect="Content" ObjectID="_1773570204"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884F7A">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593EF7D3"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4A3343">
        <w:rPr>
          <w:rFonts w:cstheme="minorHAnsi"/>
          <w:bCs/>
          <w:noProof/>
        </w:rPr>
        <w:t>No</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51B05A98" w:rsidR="007746E3" w:rsidRPr="009C589C" w:rsidRDefault="007746E3" w:rsidP="00B0089F">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4A3343">
        <w:rPr>
          <w:rFonts w:cstheme="minorHAnsi"/>
          <w:bCs/>
          <w:noProof/>
        </w:rPr>
        <w:t>N/A</w:t>
      </w:r>
      <w:r w:rsidRPr="009C589C">
        <w:rPr>
          <w:rFonts w:cstheme="minorHAnsi"/>
          <w:bCs/>
        </w:rPr>
        <w:fldChar w:fldCharType="end"/>
      </w:r>
    </w:p>
    <w:p w14:paraId="238ED45F" w14:textId="70CD1708" w:rsidR="007746E3" w:rsidRDefault="007746E3" w:rsidP="00457A18">
      <w:pPr>
        <w:ind w:left="360"/>
      </w:pPr>
      <w:r w:rsidRPr="005A27B2">
        <w:rPr>
          <w:u w:val="single"/>
        </w:rPr>
        <w:lastRenderedPageBreak/>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6DA9B3DE"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4A3343">
        <w:rPr>
          <w:rFonts w:cstheme="minorHAnsi"/>
          <w:bCs/>
          <w:noProof/>
        </w:rPr>
        <w:t>No</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77F59632"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7612B">
        <w:rPr>
          <w:rFonts w:cstheme="minorHAnsi"/>
          <w:bCs/>
          <w:noProof/>
        </w:rPr>
        <w:t>N/A</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68CAD201" w14:textId="74B76978" w:rsidR="00B21F2A"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B21F2A">
        <w:rPr>
          <w:rFonts w:cstheme="minorHAnsi"/>
          <w:bCs/>
        </w:rPr>
        <w:t>Upon Funding--</w:t>
      </w:r>
      <w:r w:rsidR="008A0F7D">
        <w:rPr>
          <w:rFonts w:cstheme="minorHAnsi"/>
          <w:bCs/>
        </w:rPr>
        <w:t>Complete Long Trail Sustainability ordering form (</w:t>
      </w:r>
      <w:r w:rsidR="009239A3">
        <w:rPr>
          <w:rFonts w:cstheme="minorHAnsi"/>
          <w:bCs/>
        </w:rPr>
        <w:t xml:space="preserve">attached on eform and </w:t>
      </w:r>
      <w:r w:rsidR="008A0F7D">
        <w:rPr>
          <w:rFonts w:cstheme="minorHAnsi"/>
          <w:bCs/>
        </w:rPr>
        <w:t>available upon request) for SimaPro LCA software and Ecoinvent LCI databas</w:t>
      </w:r>
      <w:r w:rsidR="009951CE">
        <w:rPr>
          <w:rFonts w:cstheme="minorHAnsi"/>
          <w:bCs/>
        </w:rPr>
        <w:t xml:space="preserve">e. Pricing as of March 31, 2024 is </w:t>
      </w:r>
      <w:r w:rsidR="00C34475">
        <w:rPr>
          <w:rFonts w:cstheme="minorHAnsi"/>
          <w:bCs/>
        </w:rPr>
        <w:t>$8750.</w:t>
      </w:r>
    </w:p>
    <w:p w14:paraId="42508076" w14:textId="3E3DED71" w:rsidR="00914919" w:rsidRDefault="0067612B" w:rsidP="00E97541">
      <w:pPr>
        <w:spacing w:after="240"/>
        <w:rPr>
          <w:rFonts w:cstheme="minorHAnsi"/>
          <w:bCs/>
          <w:noProof/>
        </w:rPr>
      </w:pPr>
      <w:r>
        <w:rPr>
          <w:rFonts w:cstheme="minorHAnsi"/>
          <w:bCs/>
          <w:noProof/>
        </w:rPr>
        <w:t>Summer 2024--</w:t>
      </w:r>
      <w:r w:rsidR="001F522F">
        <w:rPr>
          <w:rFonts w:cstheme="minorHAnsi"/>
          <w:bCs/>
          <w:noProof/>
        </w:rPr>
        <w:t>Install software and implement li</w:t>
      </w:r>
      <w:r w:rsidR="00914919">
        <w:rPr>
          <w:rFonts w:cstheme="minorHAnsi"/>
          <w:bCs/>
          <w:noProof/>
        </w:rPr>
        <w:t>c</w:t>
      </w:r>
      <w:r w:rsidR="001F522F">
        <w:rPr>
          <w:rFonts w:cstheme="minorHAnsi"/>
          <w:bCs/>
          <w:noProof/>
        </w:rPr>
        <w:t xml:space="preserve">ence file. </w:t>
      </w:r>
      <w:r w:rsidR="00435381">
        <w:rPr>
          <w:rFonts w:cstheme="minorHAnsi"/>
          <w:bCs/>
          <w:noProof/>
        </w:rPr>
        <w:t>Establish seats for software in the Energy Lab</w:t>
      </w:r>
      <w:r w:rsidR="001F522F">
        <w:rPr>
          <w:rFonts w:cstheme="minorHAnsi"/>
          <w:bCs/>
          <w:noProof/>
        </w:rPr>
        <w:t>. Estabish seats</w:t>
      </w:r>
      <w:r w:rsidR="00914919">
        <w:rPr>
          <w:rFonts w:cstheme="minorHAnsi"/>
          <w:bCs/>
          <w:noProof/>
        </w:rPr>
        <w:t xml:space="preserve"> in a computer lab in preparation for Fall quarter 2024</w:t>
      </w:r>
      <w:r w:rsidR="00851D42">
        <w:rPr>
          <w:rFonts w:cstheme="minorHAnsi"/>
          <w:bCs/>
          <w:noProof/>
        </w:rPr>
        <w:t xml:space="preserve">. Introduce software and data to graduate students. Publicize software access </w:t>
      </w:r>
      <w:r w:rsidR="008E186E">
        <w:rPr>
          <w:rFonts w:cstheme="minorHAnsi"/>
          <w:bCs/>
          <w:noProof/>
        </w:rPr>
        <w:t>in collaboration with CENV, IES and ATUS websites.</w:t>
      </w:r>
    </w:p>
    <w:p w14:paraId="27D2A8F0" w14:textId="01DD4322" w:rsidR="0081132D" w:rsidRPr="009C589C" w:rsidRDefault="00914919" w:rsidP="00E97541">
      <w:pPr>
        <w:spacing w:after="240"/>
        <w:rPr>
          <w:rFonts w:cstheme="minorHAnsi"/>
          <w:bCs/>
        </w:rPr>
      </w:pPr>
      <w:r>
        <w:rPr>
          <w:rFonts w:cstheme="minorHAnsi"/>
          <w:bCs/>
          <w:noProof/>
        </w:rPr>
        <w:t>Fall 2024--</w:t>
      </w:r>
      <w:r w:rsidR="00851D42">
        <w:rPr>
          <w:rFonts w:cstheme="minorHAnsi"/>
          <w:bCs/>
          <w:noProof/>
        </w:rPr>
        <w:t>Excitedly teach</w:t>
      </w:r>
      <w:r w:rsidR="00AF5CAD">
        <w:rPr>
          <w:rFonts w:cstheme="minorHAnsi"/>
          <w:bCs/>
          <w:noProof/>
        </w:rPr>
        <w:t xml:space="preserve"> ESCI/ENRG 466 with</w:t>
      </w:r>
      <w:r w:rsidR="00851D42">
        <w:rPr>
          <w:rFonts w:cstheme="minorHAnsi"/>
          <w:bCs/>
          <w:noProof/>
        </w:rPr>
        <w:t xml:space="preserve"> fresh implentation of LCA software and data.</w:t>
      </w:r>
      <w:r w:rsidR="00AF5CAD">
        <w:rPr>
          <w:rFonts w:cstheme="minorHAnsi"/>
          <w:bCs/>
          <w:noProof/>
        </w:rPr>
        <w:t xml:space="preserve"> </w:t>
      </w:r>
      <w:r w:rsidR="0081132D"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6FD1FCA6"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65B26">
        <w:rPr>
          <w:rFonts w:cstheme="minorHAnsi"/>
          <w:bCs/>
          <w:noProof/>
        </w:rPr>
        <w:t>N/A</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884F7A">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87C2" w14:textId="77777777" w:rsidR="00884F7A" w:rsidRDefault="00884F7A" w:rsidP="002D2E96">
      <w:pPr>
        <w:spacing w:after="0" w:line="240" w:lineRule="auto"/>
      </w:pPr>
      <w:r>
        <w:separator/>
      </w:r>
    </w:p>
  </w:endnote>
  <w:endnote w:type="continuationSeparator" w:id="0">
    <w:p w14:paraId="134EC6EB" w14:textId="77777777" w:rsidR="00884F7A" w:rsidRDefault="00884F7A" w:rsidP="002D2E96">
      <w:pPr>
        <w:spacing w:after="0" w:line="240" w:lineRule="auto"/>
      </w:pPr>
      <w:r>
        <w:continuationSeparator/>
      </w:r>
    </w:p>
  </w:endnote>
  <w:endnote w:type="continuationNotice" w:id="1">
    <w:p w14:paraId="256C9695" w14:textId="77777777" w:rsidR="00884F7A" w:rsidRDefault="00884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9DD9" w14:textId="77777777" w:rsidR="00884F7A" w:rsidRDefault="00884F7A" w:rsidP="002D2E96">
      <w:pPr>
        <w:spacing w:after="0" w:line="240" w:lineRule="auto"/>
      </w:pPr>
      <w:r>
        <w:separator/>
      </w:r>
    </w:p>
  </w:footnote>
  <w:footnote w:type="continuationSeparator" w:id="0">
    <w:p w14:paraId="22B911B3" w14:textId="77777777" w:rsidR="00884F7A" w:rsidRDefault="00884F7A" w:rsidP="002D2E96">
      <w:pPr>
        <w:spacing w:after="0" w:line="240" w:lineRule="auto"/>
      </w:pPr>
      <w:r>
        <w:continuationSeparator/>
      </w:r>
    </w:p>
  </w:footnote>
  <w:footnote w:type="continuationNotice" w:id="1">
    <w:p w14:paraId="6D06ED55" w14:textId="77777777" w:rsidR="00884F7A" w:rsidRDefault="00884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78CD"/>
    <w:rsid w:val="00030842"/>
    <w:rsid w:val="00031509"/>
    <w:rsid w:val="00031684"/>
    <w:rsid w:val="00032693"/>
    <w:rsid w:val="000345A2"/>
    <w:rsid w:val="00035AA9"/>
    <w:rsid w:val="00040416"/>
    <w:rsid w:val="00040803"/>
    <w:rsid w:val="00062B11"/>
    <w:rsid w:val="00062C82"/>
    <w:rsid w:val="00065F87"/>
    <w:rsid w:val="000663DF"/>
    <w:rsid w:val="00073C3D"/>
    <w:rsid w:val="00080B7E"/>
    <w:rsid w:val="00090741"/>
    <w:rsid w:val="00092416"/>
    <w:rsid w:val="000935AA"/>
    <w:rsid w:val="00094FEE"/>
    <w:rsid w:val="0009723B"/>
    <w:rsid w:val="000A0333"/>
    <w:rsid w:val="000A0CBD"/>
    <w:rsid w:val="000A6BA6"/>
    <w:rsid w:val="000A77F3"/>
    <w:rsid w:val="000B1F21"/>
    <w:rsid w:val="000B2A02"/>
    <w:rsid w:val="000B369F"/>
    <w:rsid w:val="000B5F25"/>
    <w:rsid w:val="000C3AAA"/>
    <w:rsid w:val="000C4943"/>
    <w:rsid w:val="000D4860"/>
    <w:rsid w:val="000D5CF2"/>
    <w:rsid w:val="000D60E1"/>
    <w:rsid w:val="000D6D91"/>
    <w:rsid w:val="000E1240"/>
    <w:rsid w:val="000E2049"/>
    <w:rsid w:val="000E2D0A"/>
    <w:rsid w:val="000E61D4"/>
    <w:rsid w:val="000E6E9B"/>
    <w:rsid w:val="000E7C26"/>
    <w:rsid w:val="000F2F51"/>
    <w:rsid w:val="000F442A"/>
    <w:rsid w:val="000F501B"/>
    <w:rsid w:val="000F5A3F"/>
    <w:rsid w:val="000F5C85"/>
    <w:rsid w:val="000F6938"/>
    <w:rsid w:val="000F7A82"/>
    <w:rsid w:val="00107CCB"/>
    <w:rsid w:val="001113B7"/>
    <w:rsid w:val="00112D15"/>
    <w:rsid w:val="001157CB"/>
    <w:rsid w:val="0012058D"/>
    <w:rsid w:val="00121D0B"/>
    <w:rsid w:val="001260DD"/>
    <w:rsid w:val="001276E7"/>
    <w:rsid w:val="001312EF"/>
    <w:rsid w:val="00132E4C"/>
    <w:rsid w:val="001339C8"/>
    <w:rsid w:val="00136E0F"/>
    <w:rsid w:val="0013746F"/>
    <w:rsid w:val="00143117"/>
    <w:rsid w:val="001434CA"/>
    <w:rsid w:val="00151AF3"/>
    <w:rsid w:val="001576C2"/>
    <w:rsid w:val="00157C9D"/>
    <w:rsid w:val="00162541"/>
    <w:rsid w:val="001627FE"/>
    <w:rsid w:val="00165B26"/>
    <w:rsid w:val="00171462"/>
    <w:rsid w:val="00176717"/>
    <w:rsid w:val="001768F9"/>
    <w:rsid w:val="00177C05"/>
    <w:rsid w:val="00181117"/>
    <w:rsid w:val="001815F1"/>
    <w:rsid w:val="001876E8"/>
    <w:rsid w:val="00187EAE"/>
    <w:rsid w:val="00190F0B"/>
    <w:rsid w:val="001A0FA7"/>
    <w:rsid w:val="001A5509"/>
    <w:rsid w:val="001A79AF"/>
    <w:rsid w:val="001B04BF"/>
    <w:rsid w:val="001B18CF"/>
    <w:rsid w:val="001B39D8"/>
    <w:rsid w:val="001B4C04"/>
    <w:rsid w:val="001C1D5C"/>
    <w:rsid w:val="001C57FE"/>
    <w:rsid w:val="001C795C"/>
    <w:rsid w:val="001D4B06"/>
    <w:rsid w:val="001E26A7"/>
    <w:rsid w:val="001E4361"/>
    <w:rsid w:val="001E449A"/>
    <w:rsid w:val="001E6B59"/>
    <w:rsid w:val="001F46F7"/>
    <w:rsid w:val="001F522F"/>
    <w:rsid w:val="001F5B77"/>
    <w:rsid w:val="001F6025"/>
    <w:rsid w:val="001F6D63"/>
    <w:rsid w:val="0020183A"/>
    <w:rsid w:val="00203555"/>
    <w:rsid w:val="00206195"/>
    <w:rsid w:val="00207489"/>
    <w:rsid w:val="00207E95"/>
    <w:rsid w:val="00210AC4"/>
    <w:rsid w:val="00211102"/>
    <w:rsid w:val="00214540"/>
    <w:rsid w:val="00214AEE"/>
    <w:rsid w:val="002151C6"/>
    <w:rsid w:val="00216EE8"/>
    <w:rsid w:val="00217CFE"/>
    <w:rsid w:val="00220FF9"/>
    <w:rsid w:val="00222281"/>
    <w:rsid w:val="0022348C"/>
    <w:rsid w:val="00224355"/>
    <w:rsid w:val="00224A33"/>
    <w:rsid w:val="00226009"/>
    <w:rsid w:val="00226554"/>
    <w:rsid w:val="002304E3"/>
    <w:rsid w:val="0023533E"/>
    <w:rsid w:val="00235FF8"/>
    <w:rsid w:val="00237BED"/>
    <w:rsid w:val="00245EC4"/>
    <w:rsid w:val="00247DF9"/>
    <w:rsid w:val="00252ADE"/>
    <w:rsid w:val="0025328A"/>
    <w:rsid w:val="00253435"/>
    <w:rsid w:val="0025354D"/>
    <w:rsid w:val="00257A37"/>
    <w:rsid w:val="00265C0F"/>
    <w:rsid w:val="002663A4"/>
    <w:rsid w:val="002720BF"/>
    <w:rsid w:val="00276E44"/>
    <w:rsid w:val="00280EAC"/>
    <w:rsid w:val="00295E57"/>
    <w:rsid w:val="002A3D2F"/>
    <w:rsid w:val="002A529B"/>
    <w:rsid w:val="002A649A"/>
    <w:rsid w:val="002A65AB"/>
    <w:rsid w:val="002A7679"/>
    <w:rsid w:val="002B1368"/>
    <w:rsid w:val="002B2A3D"/>
    <w:rsid w:val="002B49C4"/>
    <w:rsid w:val="002B4B2A"/>
    <w:rsid w:val="002B541A"/>
    <w:rsid w:val="002C0A2B"/>
    <w:rsid w:val="002C10B7"/>
    <w:rsid w:val="002C2576"/>
    <w:rsid w:val="002C437B"/>
    <w:rsid w:val="002C6483"/>
    <w:rsid w:val="002C7615"/>
    <w:rsid w:val="002D0DAD"/>
    <w:rsid w:val="002D173E"/>
    <w:rsid w:val="002D2E96"/>
    <w:rsid w:val="002D76E0"/>
    <w:rsid w:val="002E1580"/>
    <w:rsid w:val="002E1AD1"/>
    <w:rsid w:val="002E1DB4"/>
    <w:rsid w:val="002E4F77"/>
    <w:rsid w:val="002E5358"/>
    <w:rsid w:val="002E7C19"/>
    <w:rsid w:val="002F29DC"/>
    <w:rsid w:val="002F2D46"/>
    <w:rsid w:val="002F4B5F"/>
    <w:rsid w:val="002F6285"/>
    <w:rsid w:val="002F7BF1"/>
    <w:rsid w:val="00300E4F"/>
    <w:rsid w:val="00306E87"/>
    <w:rsid w:val="0031178A"/>
    <w:rsid w:val="00313DC3"/>
    <w:rsid w:val="00315166"/>
    <w:rsid w:val="00315B11"/>
    <w:rsid w:val="003264B9"/>
    <w:rsid w:val="003266EF"/>
    <w:rsid w:val="00337C45"/>
    <w:rsid w:val="0034715B"/>
    <w:rsid w:val="00350AF1"/>
    <w:rsid w:val="0036053D"/>
    <w:rsid w:val="00373788"/>
    <w:rsid w:val="00373CE5"/>
    <w:rsid w:val="00377813"/>
    <w:rsid w:val="00383224"/>
    <w:rsid w:val="003837E7"/>
    <w:rsid w:val="003842D8"/>
    <w:rsid w:val="003879C5"/>
    <w:rsid w:val="0039409E"/>
    <w:rsid w:val="00396E44"/>
    <w:rsid w:val="00397F8E"/>
    <w:rsid w:val="003A2CF2"/>
    <w:rsid w:val="003A4CC7"/>
    <w:rsid w:val="003B0140"/>
    <w:rsid w:val="003B11DE"/>
    <w:rsid w:val="003B6B97"/>
    <w:rsid w:val="003C3AE9"/>
    <w:rsid w:val="003C3E2C"/>
    <w:rsid w:val="003D04C0"/>
    <w:rsid w:val="003D197A"/>
    <w:rsid w:val="003D53E8"/>
    <w:rsid w:val="003D5A62"/>
    <w:rsid w:val="003D7454"/>
    <w:rsid w:val="003E45CD"/>
    <w:rsid w:val="003E65BF"/>
    <w:rsid w:val="003F2053"/>
    <w:rsid w:val="003F5D97"/>
    <w:rsid w:val="00401156"/>
    <w:rsid w:val="0040608D"/>
    <w:rsid w:val="00413491"/>
    <w:rsid w:val="00413989"/>
    <w:rsid w:val="004147E6"/>
    <w:rsid w:val="00414801"/>
    <w:rsid w:val="00417184"/>
    <w:rsid w:val="0042350B"/>
    <w:rsid w:val="00423A94"/>
    <w:rsid w:val="004242F9"/>
    <w:rsid w:val="00432C8D"/>
    <w:rsid w:val="00433BD5"/>
    <w:rsid w:val="004347C2"/>
    <w:rsid w:val="00435381"/>
    <w:rsid w:val="0043663C"/>
    <w:rsid w:val="00437AA6"/>
    <w:rsid w:val="00443C55"/>
    <w:rsid w:val="00446BA7"/>
    <w:rsid w:val="004545C0"/>
    <w:rsid w:val="00454D89"/>
    <w:rsid w:val="00455783"/>
    <w:rsid w:val="00455ABF"/>
    <w:rsid w:val="004567EF"/>
    <w:rsid w:val="00457A18"/>
    <w:rsid w:val="00460245"/>
    <w:rsid w:val="004622F7"/>
    <w:rsid w:val="00464933"/>
    <w:rsid w:val="00471B78"/>
    <w:rsid w:val="00473845"/>
    <w:rsid w:val="00476AB3"/>
    <w:rsid w:val="00481330"/>
    <w:rsid w:val="00481DA4"/>
    <w:rsid w:val="00482C03"/>
    <w:rsid w:val="00483159"/>
    <w:rsid w:val="004836B1"/>
    <w:rsid w:val="00485D9F"/>
    <w:rsid w:val="004903F8"/>
    <w:rsid w:val="00491F5F"/>
    <w:rsid w:val="004931B1"/>
    <w:rsid w:val="00495879"/>
    <w:rsid w:val="00497816"/>
    <w:rsid w:val="004A3343"/>
    <w:rsid w:val="004A4B7C"/>
    <w:rsid w:val="004B058B"/>
    <w:rsid w:val="004B2083"/>
    <w:rsid w:val="004B2CF7"/>
    <w:rsid w:val="004C3CD3"/>
    <w:rsid w:val="004C6342"/>
    <w:rsid w:val="004C7185"/>
    <w:rsid w:val="004D030C"/>
    <w:rsid w:val="004D17A8"/>
    <w:rsid w:val="004D48D6"/>
    <w:rsid w:val="004E5AC4"/>
    <w:rsid w:val="004F30E2"/>
    <w:rsid w:val="004F3680"/>
    <w:rsid w:val="004F59D1"/>
    <w:rsid w:val="00500EE4"/>
    <w:rsid w:val="0050112D"/>
    <w:rsid w:val="00502BE6"/>
    <w:rsid w:val="005032FF"/>
    <w:rsid w:val="00504650"/>
    <w:rsid w:val="00504B6B"/>
    <w:rsid w:val="00505B99"/>
    <w:rsid w:val="005129A6"/>
    <w:rsid w:val="00514895"/>
    <w:rsid w:val="005172A1"/>
    <w:rsid w:val="00523CAF"/>
    <w:rsid w:val="00526170"/>
    <w:rsid w:val="0053110E"/>
    <w:rsid w:val="0054535C"/>
    <w:rsid w:val="005455DE"/>
    <w:rsid w:val="00546749"/>
    <w:rsid w:val="00550DDA"/>
    <w:rsid w:val="00560945"/>
    <w:rsid w:val="00561FF6"/>
    <w:rsid w:val="00562E72"/>
    <w:rsid w:val="0056564F"/>
    <w:rsid w:val="00572393"/>
    <w:rsid w:val="00573C28"/>
    <w:rsid w:val="00581287"/>
    <w:rsid w:val="005835E1"/>
    <w:rsid w:val="00583F10"/>
    <w:rsid w:val="00591FF0"/>
    <w:rsid w:val="00592330"/>
    <w:rsid w:val="00593D53"/>
    <w:rsid w:val="00593E8C"/>
    <w:rsid w:val="00594A2D"/>
    <w:rsid w:val="005A04DF"/>
    <w:rsid w:val="005A27B2"/>
    <w:rsid w:val="005A5663"/>
    <w:rsid w:val="005A6CC1"/>
    <w:rsid w:val="005A7B5E"/>
    <w:rsid w:val="005B14FF"/>
    <w:rsid w:val="005B45D5"/>
    <w:rsid w:val="005B64FD"/>
    <w:rsid w:val="005B6B7B"/>
    <w:rsid w:val="005D0813"/>
    <w:rsid w:val="005D0921"/>
    <w:rsid w:val="005D350B"/>
    <w:rsid w:val="005D4E68"/>
    <w:rsid w:val="005E6330"/>
    <w:rsid w:val="00601C0E"/>
    <w:rsid w:val="00601D4E"/>
    <w:rsid w:val="006030AA"/>
    <w:rsid w:val="00604892"/>
    <w:rsid w:val="00604D2C"/>
    <w:rsid w:val="006122CB"/>
    <w:rsid w:val="006122EB"/>
    <w:rsid w:val="0062333E"/>
    <w:rsid w:val="0062486D"/>
    <w:rsid w:val="00626743"/>
    <w:rsid w:val="00627441"/>
    <w:rsid w:val="00630C59"/>
    <w:rsid w:val="00630E76"/>
    <w:rsid w:val="006348B5"/>
    <w:rsid w:val="00635836"/>
    <w:rsid w:val="006421A6"/>
    <w:rsid w:val="00642B8D"/>
    <w:rsid w:val="00643162"/>
    <w:rsid w:val="00646411"/>
    <w:rsid w:val="00646A19"/>
    <w:rsid w:val="006552E3"/>
    <w:rsid w:val="00660D7E"/>
    <w:rsid w:val="00660DF1"/>
    <w:rsid w:val="00665473"/>
    <w:rsid w:val="006666E7"/>
    <w:rsid w:val="006739B7"/>
    <w:rsid w:val="006747DD"/>
    <w:rsid w:val="00675768"/>
    <w:rsid w:val="0067612B"/>
    <w:rsid w:val="006A1E34"/>
    <w:rsid w:val="006A43AE"/>
    <w:rsid w:val="006A535B"/>
    <w:rsid w:val="006A55A4"/>
    <w:rsid w:val="006B14F0"/>
    <w:rsid w:val="006B3753"/>
    <w:rsid w:val="006B537F"/>
    <w:rsid w:val="006B59D5"/>
    <w:rsid w:val="006B693B"/>
    <w:rsid w:val="006C289F"/>
    <w:rsid w:val="006C48A3"/>
    <w:rsid w:val="006E2D9B"/>
    <w:rsid w:val="006E35DE"/>
    <w:rsid w:val="006E7F3E"/>
    <w:rsid w:val="00703A6F"/>
    <w:rsid w:val="007046E0"/>
    <w:rsid w:val="007106AC"/>
    <w:rsid w:val="0071148D"/>
    <w:rsid w:val="0071658F"/>
    <w:rsid w:val="007176A2"/>
    <w:rsid w:val="0071774D"/>
    <w:rsid w:val="00720A6E"/>
    <w:rsid w:val="00724346"/>
    <w:rsid w:val="007252D5"/>
    <w:rsid w:val="007337AC"/>
    <w:rsid w:val="007342E0"/>
    <w:rsid w:val="0073597F"/>
    <w:rsid w:val="00752FE7"/>
    <w:rsid w:val="00753543"/>
    <w:rsid w:val="00757B74"/>
    <w:rsid w:val="00761C18"/>
    <w:rsid w:val="007623E8"/>
    <w:rsid w:val="00765530"/>
    <w:rsid w:val="00767527"/>
    <w:rsid w:val="00771764"/>
    <w:rsid w:val="00772679"/>
    <w:rsid w:val="007727EA"/>
    <w:rsid w:val="007746E3"/>
    <w:rsid w:val="00775AFD"/>
    <w:rsid w:val="007867F7"/>
    <w:rsid w:val="00790DFF"/>
    <w:rsid w:val="007943A1"/>
    <w:rsid w:val="0079720B"/>
    <w:rsid w:val="0079785F"/>
    <w:rsid w:val="007A30C6"/>
    <w:rsid w:val="007A394C"/>
    <w:rsid w:val="007A5177"/>
    <w:rsid w:val="007B54CE"/>
    <w:rsid w:val="007C0146"/>
    <w:rsid w:val="007C1F1E"/>
    <w:rsid w:val="007C2B19"/>
    <w:rsid w:val="007C4727"/>
    <w:rsid w:val="007C5B8B"/>
    <w:rsid w:val="007C5FA5"/>
    <w:rsid w:val="007D041E"/>
    <w:rsid w:val="007D4C85"/>
    <w:rsid w:val="007D7348"/>
    <w:rsid w:val="007E16E3"/>
    <w:rsid w:val="007E380D"/>
    <w:rsid w:val="007E6CF7"/>
    <w:rsid w:val="007E6FBE"/>
    <w:rsid w:val="007F2FC5"/>
    <w:rsid w:val="007F6381"/>
    <w:rsid w:val="007F6B35"/>
    <w:rsid w:val="007F7CD7"/>
    <w:rsid w:val="00804DFA"/>
    <w:rsid w:val="008051DF"/>
    <w:rsid w:val="0081132D"/>
    <w:rsid w:val="00811896"/>
    <w:rsid w:val="00816012"/>
    <w:rsid w:val="008253A8"/>
    <w:rsid w:val="00827A53"/>
    <w:rsid w:val="00827D20"/>
    <w:rsid w:val="00830298"/>
    <w:rsid w:val="00830C25"/>
    <w:rsid w:val="00830CDD"/>
    <w:rsid w:val="0083251E"/>
    <w:rsid w:val="00835C95"/>
    <w:rsid w:val="00840571"/>
    <w:rsid w:val="008407FA"/>
    <w:rsid w:val="008468EF"/>
    <w:rsid w:val="0084695F"/>
    <w:rsid w:val="00851D42"/>
    <w:rsid w:val="00852EC2"/>
    <w:rsid w:val="00856796"/>
    <w:rsid w:val="00863033"/>
    <w:rsid w:val="00864455"/>
    <w:rsid w:val="00864537"/>
    <w:rsid w:val="00864A8A"/>
    <w:rsid w:val="00864BE8"/>
    <w:rsid w:val="00865B26"/>
    <w:rsid w:val="00866B91"/>
    <w:rsid w:val="00870B64"/>
    <w:rsid w:val="00876B31"/>
    <w:rsid w:val="0087784B"/>
    <w:rsid w:val="00880843"/>
    <w:rsid w:val="00880A3C"/>
    <w:rsid w:val="00884F7A"/>
    <w:rsid w:val="00886894"/>
    <w:rsid w:val="00890196"/>
    <w:rsid w:val="008907EB"/>
    <w:rsid w:val="0089443C"/>
    <w:rsid w:val="00895FF4"/>
    <w:rsid w:val="008A0F7D"/>
    <w:rsid w:val="008A15BC"/>
    <w:rsid w:val="008A28FE"/>
    <w:rsid w:val="008A5351"/>
    <w:rsid w:val="008B0415"/>
    <w:rsid w:val="008B2C39"/>
    <w:rsid w:val="008B4CDD"/>
    <w:rsid w:val="008C0894"/>
    <w:rsid w:val="008C42D4"/>
    <w:rsid w:val="008C563A"/>
    <w:rsid w:val="008D0093"/>
    <w:rsid w:val="008D0113"/>
    <w:rsid w:val="008D2B1A"/>
    <w:rsid w:val="008D34D7"/>
    <w:rsid w:val="008D587F"/>
    <w:rsid w:val="008E0914"/>
    <w:rsid w:val="008E186E"/>
    <w:rsid w:val="008E46C3"/>
    <w:rsid w:val="008F4D4B"/>
    <w:rsid w:val="008F61E9"/>
    <w:rsid w:val="008F7FD2"/>
    <w:rsid w:val="00901A97"/>
    <w:rsid w:val="00902564"/>
    <w:rsid w:val="00903B47"/>
    <w:rsid w:val="0091014E"/>
    <w:rsid w:val="009125F3"/>
    <w:rsid w:val="00914919"/>
    <w:rsid w:val="00917A97"/>
    <w:rsid w:val="0092146F"/>
    <w:rsid w:val="00921A83"/>
    <w:rsid w:val="00922ACC"/>
    <w:rsid w:val="009239A3"/>
    <w:rsid w:val="0093084C"/>
    <w:rsid w:val="00930C62"/>
    <w:rsid w:val="0093256C"/>
    <w:rsid w:val="00933277"/>
    <w:rsid w:val="00934ACF"/>
    <w:rsid w:val="009418E4"/>
    <w:rsid w:val="00943EBB"/>
    <w:rsid w:val="00943FBA"/>
    <w:rsid w:val="00963856"/>
    <w:rsid w:val="00965DA2"/>
    <w:rsid w:val="00966822"/>
    <w:rsid w:val="00966948"/>
    <w:rsid w:val="009769CC"/>
    <w:rsid w:val="00977B69"/>
    <w:rsid w:val="00981E81"/>
    <w:rsid w:val="00986F4F"/>
    <w:rsid w:val="00991BED"/>
    <w:rsid w:val="0099203F"/>
    <w:rsid w:val="00993A2D"/>
    <w:rsid w:val="00994E7B"/>
    <w:rsid w:val="009951CE"/>
    <w:rsid w:val="00996077"/>
    <w:rsid w:val="009A3E47"/>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50DC"/>
    <w:rsid w:val="009F2FF6"/>
    <w:rsid w:val="009F77CE"/>
    <w:rsid w:val="009F7CF3"/>
    <w:rsid w:val="00A00BBD"/>
    <w:rsid w:val="00A14A6B"/>
    <w:rsid w:val="00A1765B"/>
    <w:rsid w:val="00A2031A"/>
    <w:rsid w:val="00A22812"/>
    <w:rsid w:val="00A23674"/>
    <w:rsid w:val="00A2480F"/>
    <w:rsid w:val="00A26C7A"/>
    <w:rsid w:val="00A3019C"/>
    <w:rsid w:val="00A30AA3"/>
    <w:rsid w:val="00A31261"/>
    <w:rsid w:val="00A33131"/>
    <w:rsid w:val="00A36FA2"/>
    <w:rsid w:val="00A427FF"/>
    <w:rsid w:val="00A43AC1"/>
    <w:rsid w:val="00A45AA3"/>
    <w:rsid w:val="00A4756B"/>
    <w:rsid w:val="00A53162"/>
    <w:rsid w:val="00A53259"/>
    <w:rsid w:val="00A541CC"/>
    <w:rsid w:val="00A6328A"/>
    <w:rsid w:val="00A64CB9"/>
    <w:rsid w:val="00A76CDF"/>
    <w:rsid w:val="00A76E5D"/>
    <w:rsid w:val="00A829A9"/>
    <w:rsid w:val="00A86D2D"/>
    <w:rsid w:val="00A908EA"/>
    <w:rsid w:val="00A91817"/>
    <w:rsid w:val="00A95ED9"/>
    <w:rsid w:val="00A97ECF"/>
    <w:rsid w:val="00AA0A99"/>
    <w:rsid w:val="00AB09A6"/>
    <w:rsid w:val="00AB319E"/>
    <w:rsid w:val="00AB486F"/>
    <w:rsid w:val="00AB6DC1"/>
    <w:rsid w:val="00AC2DAC"/>
    <w:rsid w:val="00AC3670"/>
    <w:rsid w:val="00AC5366"/>
    <w:rsid w:val="00AC579A"/>
    <w:rsid w:val="00AC6B0D"/>
    <w:rsid w:val="00AD3F97"/>
    <w:rsid w:val="00AD4FEC"/>
    <w:rsid w:val="00AD6D50"/>
    <w:rsid w:val="00AE2E42"/>
    <w:rsid w:val="00AE4FFA"/>
    <w:rsid w:val="00AE741A"/>
    <w:rsid w:val="00AF2F11"/>
    <w:rsid w:val="00AF345B"/>
    <w:rsid w:val="00AF5CAD"/>
    <w:rsid w:val="00B0089F"/>
    <w:rsid w:val="00B02AEC"/>
    <w:rsid w:val="00B13B1C"/>
    <w:rsid w:val="00B177D3"/>
    <w:rsid w:val="00B2175A"/>
    <w:rsid w:val="00B21F2A"/>
    <w:rsid w:val="00B22809"/>
    <w:rsid w:val="00B22CDC"/>
    <w:rsid w:val="00B23144"/>
    <w:rsid w:val="00B2420F"/>
    <w:rsid w:val="00B25949"/>
    <w:rsid w:val="00B377D3"/>
    <w:rsid w:val="00B42564"/>
    <w:rsid w:val="00B4545E"/>
    <w:rsid w:val="00B47447"/>
    <w:rsid w:val="00B5131F"/>
    <w:rsid w:val="00B52FB6"/>
    <w:rsid w:val="00B70AE2"/>
    <w:rsid w:val="00B72C69"/>
    <w:rsid w:val="00B744F6"/>
    <w:rsid w:val="00B7653C"/>
    <w:rsid w:val="00B8046B"/>
    <w:rsid w:val="00B919D0"/>
    <w:rsid w:val="00B95E36"/>
    <w:rsid w:val="00BA2007"/>
    <w:rsid w:val="00BA345F"/>
    <w:rsid w:val="00BA701F"/>
    <w:rsid w:val="00BA73D1"/>
    <w:rsid w:val="00BC0CFA"/>
    <w:rsid w:val="00BC170E"/>
    <w:rsid w:val="00BC7BDD"/>
    <w:rsid w:val="00BD0F1D"/>
    <w:rsid w:val="00BD492C"/>
    <w:rsid w:val="00BD7C30"/>
    <w:rsid w:val="00BE0AE8"/>
    <w:rsid w:val="00BE1472"/>
    <w:rsid w:val="00BE4F40"/>
    <w:rsid w:val="00BE7EFE"/>
    <w:rsid w:val="00BF006D"/>
    <w:rsid w:val="00BF6B4A"/>
    <w:rsid w:val="00C03B2A"/>
    <w:rsid w:val="00C05041"/>
    <w:rsid w:val="00C05F20"/>
    <w:rsid w:val="00C12FD3"/>
    <w:rsid w:val="00C13B43"/>
    <w:rsid w:val="00C140C1"/>
    <w:rsid w:val="00C148AB"/>
    <w:rsid w:val="00C23594"/>
    <w:rsid w:val="00C23779"/>
    <w:rsid w:val="00C23D42"/>
    <w:rsid w:val="00C26470"/>
    <w:rsid w:val="00C279E6"/>
    <w:rsid w:val="00C34475"/>
    <w:rsid w:val="00C358AE"/>
    <w:rsid w:val="00C36E78"/>
    <w:rsid w:val="00C371F7"/>
    <w:rsid w:val="00C40370"/>
    <w:rsid w:val="00C409D7"/>
    <w:rsid w:val="00C47DDE"/>
    <w:rsid w:val="00C50D1C"/>
    <w:rsid w:val="00C56967"/>
    <w:rsid w:val="00C607C8"/>
    <w:rsid w:val="00C61AA2"/>
    <w:rsid w:val="00C62060"/>
    <w:rsid w:val="00C7144F"/>
    <w:rsid w:val="00C739A0"/>
    <w:rsid w:val="00C75086"/>
    <w:rsid w:val="00C77663"/>
    <w:rsid w:val="00C77DD1"/>
    <w:rsid w:val="00C81B1D"/>
    <w:rsid w:val="00C919DE"/>
    <w:rsid w:val="00C9295A"/>
    <w:rsid w:val="00CA2D72"/>
    <w:rsid w:val="00CA3166"/>
    <w:rsid w:val="00CA3179"/>
    <w:rsid w:val="00CA4C44"/>
    <w:rsid w:val="00CA4F9A"/>
    <w:rsid w:val="00CB1616"/>
    <w:rsid w:val="00CB4A21"/>
    <w:rsid w:val="00CB7E5C"/>
    <w:rsid w:val="00CC0491"/>
    <w:rsid w:val="00CC4AF3"/>
    <w:rsid w:val="00CC6041"/>
    <w:rsid w:val="00CD1742"/>
    <w:rsid w:val="00CD66BC"/>
    <w:rsid w:val="00CD7805"/>
    <w:rsid w:val="00CE100F"/>
    <w:rsid w:val="00CE28E2"/>
    <w:rsid w:val="00CE4364"/>
    <w:rsid w:val="00CE44EB"/>
    <w:rsid w:val="00CE4991"/>
    <w:rsid w:val="00CE4B35"/>
    <w:rsid w:val="00CE52B8"/>
    <w:rsid w:val="00CE6BE7"/>
    <w:rsid w:val="00CF4CA8"/>
    <w:rsid w:val="00CF7D32"/>
    <w:rsid w:val="00D024F6"/>
    <w:rsid w:val="00D05617"/>
    <w:rsid w:val="00D11AC7"/>
    <w:rsid w:val="00D17F24"/>
    <w:rsid w:val="00D21C8D"/>
    <w:rsid w:val="00D22021"/>
    <w:rsid w:val="00D24C18"/>
    <w:rsid w:val="00D24E25"/>
    <w:rsid w:val="00D263F3"/>
    <w:rsid w:val="00D271B2"/>
    <w:rsid w:val="00D27532"/>
    <w:rsid w:val="00D327C0"/>
    <w:rsid w:val="00D32BBF"/>
    <w:rsid w:val="00D33CB1"/>
    <w:rsid w:val="00D3685D"/>
    <w:rsid w:val="00D4064B"/>
    <w:rsid w:val="00D40EBE"/>
    <w:rsid w:val="00D4532E"/>
    <w:rsid w:val="00D45BF5"/>
    <w:rsid w:val="00D50605"/>
    <w:rsid w:val="00D50FB8"/>
    <w:rsid w:val="00D57BD7"/>
    <w:rsid w:val="00D656CE"/>
    <w:rsid w:val="00D71180"/>
    <w:rsid w:val="00D73FF8"/>
    <w:rsid w:val="00D81CE2"/>
    <w:rsid w:val="00D82A7F"/>
    <w:rsid w:val="00D86A15"/>
    <w:rsid w:val="00D9736B"/>
    <w:rsid w:val="00D97C05"/>
    <w:rsid w:val="00DA3CD4"/>
    <w:rsid w:val="00DA3D30"/>
    <w:rsid w:val="00DA464B"/>
    <w:rsid w:val="00DA4ABA"/>
    <w:rsid w:val="00DA5F30"/>
    <w:rsid w:val="00DA7511"/>
    <w:rsid w:val="00DB0170"/>
    <w:rsid w:val="00DB27CF"/>
    <w:rsid w:val="00DB45B9"/>
    <w:rsid w:val="00DB5763"/>
    <w:rsid w:val="00DC2B7B"/>
    <w:rsid w:val="00DC3BEA"/>
    <w:rsid w:val="00DD426F"/>
    <w:rsid w:val="00DD7257"/>
    <w:rsid w:val="00DE0841"/>
    <w:rsid w:val="00DE445B"/>
    <w:rsid w:val="00DE47C2"/>
    <w:rsid w:val="00DE662F"/>
    <w:rsid w:val="00DE7742"/>
    <w:rsid w:val="00DF4EA3"/>
    <w:rsid w:val="00DF7C3A"/>
    <w:rsid w:val="00DF7C5F"/>
    <w:rsid w:val="00E0341F"/>
    <w:rsid w:val="00E05736"/>
    <w:rsid w:val="00E07B24"/>
    <w:rsid w:val="00E15E58"/>
    <w:rsid w:val="00E2296D"/>
    <w:rsid w:val="00E23321"/>
    <w:rsid w:val="00E23C49"/>
    <w:rsid w:val="00E25C08"/>
    <w:rsid w:val="00E26C68"/>
    <w:rsid w:val="00E30C3E"/>
    <w:rsid w:val="00E340D5"/>
    <w:rsid w:val="00E37158"/>
    <w:rsid w:val="00E5034E"/>
    <w:rsid w:val="00E62DA8"/>
    <w:rsid w:val="00E63F43"/>
    <w:rsid w:val="00E659CC"/>
    <w:rsid w:val="00E70DB6"/>
    <w:rsid w:val="00E74E09"/>
    <w:rsid w:val="00E75D88"/>
    <w:rsid w:val="00E761D6"/>
    <w:rsid w:val="00E76F49"/>
    <w:rsid w:val="00E77DE1"/>
    <w:rsid w:val="00E81536"/>
    <w:rsid w:val="00E82308"/>
    <w:rsid w:val="00E9038C"/>
    <w:rsid w:val="00E931E2"/>
    <w:rsid w:val="00E94746"/>
    <w:rsid w:val="00E949E1"/>
    <w:rsid w:val="00E94C40"/>
    <w:rsid w:val="00E97541"/>
    <w:rsid w:val="00EA25BD"/>
    <w:rsid w:val="00EA422F"/>
    <w:rsid w:val="00EB2CED"/>
    <w:rsid w:val="00EB4929"/>
    <w:rsid w:val="00EB54FF"/>
    <w:rsid w:val="00EB5536"/>
    <w:rsid w:val="00EB623E"/>
    <w:rsid w:val="00EC3936"/>
    <w:rsid w:val="00EC4303"/>
    <w:rsid w:val="00ED0480"/>
    <w:rsid w:val="00ED11CD"/>
    <w:rsid w:val="00ED2923"/>
    <w:rsid w:val="00EE071A"/>
    <w:rsid w:val="00EE6FC4"/>
    <w:rsid w:val="00EF3167"/>
    <w:rsid w:val="00EF4D9E"/>
    <w:rsid w:val="00EF68D0"/>
    <w:rsid w:val="00EF6BE4"/>
    <w:rsid w:val="00F0103D"/>
    <w:rsid w:val="00F0163C"/>
    <w:rsid w:val="00F018FD"/>
    <w:rsid w:val="00F05828"/>
    <w:rsid w:val="00F05A77"/>
    <w:rsid w:val="00F05B5C"/>
    <w:rsid w:val="00F12B94"/>
    <w:rsid w:val="00F160F9"/>
    <w:rsid w:val="00F16E56"/>
    <w:rsid w:val="00F24F9B"/>
    <w:rsid w:val="00F3148C"/>
    <w:rsid w:val="00F31DD2"/>
    <w:rsid w:val="00F37263"/>
    <w:rsid w:val="00F40B9F"/>
    <w:rsid w:val="00F44B68"/>
    <w:rsid w:val="00F461E2"/>
    <w:rsid w:val="00F469D1"/>
    <w:rsid w:val="00F46A64"/>
    <w:rsid w:val="00F4717F"/>
    <w:rsid w:val="00F5717F"/>
    <w:rsid w:val="00F60F7B"/>
    <w:rsid w:val="00F66087"/>
    <w:rsid w:val="00F74AA0"/>
    <w:rsid w:val="00F81CDF"/>
    <w:rsid w:val="00F86184"/>
    <w:rsid w:val="00F86660"/>
    <w:rsid w:val="00F9047F"/>
    <w:rsid w:val="00F91DA7"/>
    <w:rsid w:val="00F92A1A"/>
    <w:rsid w:val="00F95A1E"/>
    <w:rsid w:val="00F95A3E"/>
    <w:rsid w:val="00F973B5"/>
    <w:rsid w:val="00FA53D7"/>
    <w:rsid w:val="00FA6ADE"/>
    <w:rsid w:val="00FA76B2"/>
    <w:rsid w:val="00FB1D76"/>
    <w:rsid w:val="00FB2135"/>
    <w:rsid w:val="00FB3087"/>
    <w:rsid w:val="00FB538B"/>
    <w:rsid w:val="00FC36D6"/>
    <w:rsid w:val="00FC7D8E"/>
    <w:rsid w:val="00FD19DD"/>
    <w:rsid w:val="00FD2305"/>
    <w:rsid w:val="00FD2CB2"/>
    <w:rsid w:val="00FD473D"/>
    <w:rsid w:val="00FD5C93"/>
    <w:rsid w:val="00FE21AD"/>
    <w:rsid w:val="00FE2BEC"/>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3DF4-0E25-4975-B3E6-8B958CC034A6}">
  <ds:schemaRefs>
    <ds:schemaRef ds:uri="http://schemas.microsoft.com/sharepoint/v3/contenttype/forms"/>
  </ds:schemaRefs>
</ds:datastoreItem>
</file>

<file path=customXml/itemProps2.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8880A-59E7-4D08-B8CC-739AA2E80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26971-3691-4f18-8c4d-18226488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3</cp:revision>
  <cp:lastPrinted>2023-10-12T18:37:00Z</cp:lastPrinted>
  <dcterms:created xsi:type="dcterms:W3CDTF">2024-03-26T00:50:00Z</dcterms:created>
  <dcterms:modified xsi:type="dcterms:W3CDTF">2024-04-02T20:37:00Z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